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CDEC" w14:textId="77777777" w:rsidR="005F49BE" w:rsidRPr="00CC4391" w:rsidRDefault="005F49BE" w:rsidP="00CC4391">
      <w:pPr>
        <w:shd w:val="clear" w:color="auto" w:fill="FFFFFF"/>
        <w:spacing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OLE_LINK1"/>
      <w:bookmarkStart w:id="1" w:name="OLE_LINK2"/>
      <w:r w:rsidRPr="00CC43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>ІНФОРМАЦІЯ</w:t>
      </w:r>
    </w:p>
    <w:p w14:paraId="66068856" w14:textId="77777777" w:rsidR="005F49BE" w:rsidRPr="00CC4391" w:rsidRDefault="005F49BE" w:rsidP="00CC4391">
      <w:pPr>
        <w:shd w:val="clear" w:color="auto" w:fill="FFFFFF"/>
        <w:spacing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43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>ЩОДО ПУБЛІЧНОЇ ЗАКУПІВЛІ, ЯКА ПІДЛЯГАЄ ОПРИЛЮДНЕННЮ  ЗГІДНО  ВИМОГ ПОСТАНОВИ КАБІНЕТУ МІНІСТРІВ УКРАЇНИ від 16.12.2020 №1266</w:t>
      </w:r>
    </w:p>
    <w:p w14:paraId="47AA3FC8" w14:textId="77777777" w:rsidR="00DA0470" w:rsidRPr="00CC4391" w:rsidRDefault="00DA0470" w:rsidP="00CC4391">
      <w:pPr>
        <w:widowControl w:val="0"/>
        <w:tabs>
          <w:tab w:val="left" w:pos="567"/>
        </w:tabs>
        <w:ind w:right="104"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bookmarkEnd w:id="0"/>
    <w:bookmarkEnd w:id="1"/>
    <w:p w14:paraId="2F47B8D7" w14:textId="2EDF25EB" w:rsidR="00DA0470" w:rsidRPr="00CC4391" w:rsidRDefault="00DA0470" w:rsidP="00E24784">
      <w:pPr>
        <w:widowControl w:val="0"/>
        <w:tabs>
          <w:tab w:val="left" w:pos="567"/>
        </w:tabs>
        <w:ind w:right="104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439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Процедура здійснення закупівлі: </w:t>
      </w:r>
      <w:r w:rsidR="0071441F" w:rsidRPr="0071441F">
        <w:rPr>
          <w:rFonts w:ascii="Times New Roman" w:hAnsi="Times New Roman" w:cs="Times New Roman"/>
          <w:sz w:val="24"/>
          <w:szCs w:val="24"/>
          <w:lang w:val="uk-UA"/>
        </w:rPr>
        <w:t>Скорочена</w:t>
      </w:r>
      <w:r w:rsidR="0071441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1C6683">
        <w:rPr>
          <w:rFonts w:ascii="Times New Roman" w:hAnsi="Times New Roman" w:cs="Times New Roman"/>
          <w:sz w:val="24"/>
          <w:szCs w:val="24"/>
          <w:lang w:val="uk-UA"/>
        </w:rPr>
        <w:t>переговорна процедура закупівель</w:t>
      </w:r>
      <w:r w:rsidR="00E247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021E9D3" w14:textId="77777777" w:rsidR="00831182" w:rsidRPr="00CC4391" w:rsidRDefault="00831182" w:rsidP="00CC4391">
      <w:pPr>
        <w:widowControl w:val="0"/>
        <w:tabs>
          <w:tab w:val="left" w:pos="567"/>
        </w:tabs>
        <w:ind w:right="10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78CF70" w14:textId="0877FBE0" w:rsidR="005F49BE" w:rsidRPr="00CC4391" w:rsidRDefault="00AD35D5" w:rsidP="00CC4391">
      <w:pPr>
        <w:widowControl w:val="0"/>
        <w:tabs>
          <w:tab w:val="left" w:pos="567"/>
        </w:tabs>
        <w:ind w:right="104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CC4391">
        <w:rPr>
          <w:rFonts w:ascii="Times New Roman" w:hAnsi="Times New Roman" w:cs="Times New Roman"/>
          <w:b/>
          <w:bCs/>
          <w:sz w:val="24"/>
          <w:szCs w:val="24"/>
          <w:lang w:val="uk-UA"/>
        </w:rPr>
        <w:t>Ідентифікатор</w:t>
      </w:r>
      <w:r w:rsidR="005F49BE" w:rsidRPr="00CC439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закупівлі:</w:t>
      </w:r>
      <w:r w:rsidR="005F49BE" w:rsidRPr="00CC4391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E24784" w:rsidRPr="00E247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UA-2021-10-23-001655-b</w:t>
      </w:r>
    </w:p>
    <w:p w14:paraId="04A43880" w14:textId="77777777" w:rsidR="00831182" w:rsidRPr="00CC4391" w:rsidRDefault="00831182" w:rsidP="00CA6AA5">
      <w:pPr>
        <w:widowControl w:val="0"/>
        <w:tabs>
          <w:tab w:val="left" w:pos="567"/>
        </w:tabs>
        <w:ind w:right="104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</w:p>
    <w:p w14:paraId="3F365F15" w14:textId="041487A5" w:rsidR="005F49BE" w:rsidRPr="0071441F" w:rsidRDefault="005F49BE" w:rsidP="00CA6AA5">
      <w:pPr>
        <w:pStyle w:val="a3"/>
        <w:widowControl w:val="0"/>
        <w:numPr>
          <w:ilvl w:val="0"/>
          <w:numId w:val="6"/>
        </w:numPr>
        <w:tabs>
          <w:tab w:val="left" w:pos="993"/>
        </w:tabs>
        <w:ind w:left="0" w:right="10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41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Предмет закупівлі: </w:t>
      </w:r>
      <w:r w:rsidR="0071441F" w:rsidRPr="0071441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Постачання теплової енергії </w:t>
      </w:r>
      <w:r w:rsidRPr="0071441F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E247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код </w:t>
      </w:r>
      <w:r w:rsidRPr="0071441F">
        <w:rPr>
          <w:rFonts w:ascii="Times New Roman" w:hAnsi="Times New Roman" w:cs="Times New Roman"/>
          <w:sz w:val="24"/>
          <w:szCs w:val="24"/>
          <w:lang w:val="uk-UA"/>
        </w:rPr>
        <w:t>ДК 021:2015</w:t>
      </w:r>
      <w:r w:rsidR="0071441F" w:rsidRPr="0071441F">
        <w:rPr>
          <w:rFonts w:ascii="Times New Roman" w:hAnsi="Times New Roman" w:cs="Times New Roman"/>
          <w:sz w:val="24"/>
          <w:szCs w:val="24"/>
        </w:rPr>
        <w:t>:</w:t>
      </w:r>
      <w:r w:rsidR="007144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441F" w:rsidRPr="0071441F">
        <w:rPr>
          <w:rFonts w:ascii="Times New Roman" w:hAnsi="Times New Roman" w:cs="Times New Roman"/>
          <w:sz w:val="24"/>
          <w:szCs w:val="24"/>
        </w:rPr>
        <w:t>09320000-8: Пара, гаряча вода та пов’язана продукція</w:t>
      </w:r>
      <w:r w:rsidRPr="0071441F">
        <w:rPr>
          <w:rFonts w:ascii="Times New Roman" w:hAnsi="Times New Roman" w:cs="Times New Roman"/>
          <w:sz w:val="24"/>
          <w:szCs w:val="24"/>
          <w:lang w:val="uk-UA"/>
        </w:rPr>
        <w:t>):</w:t>
      </w:r>
    </w:p>
    <w:p w14:paraId="06B59497" w14:textId="0C344577" w:rsidR="00CC4391" w:rsidRPr="00CC4391" w:rsidRDefault="00CC4391" w:rsidP="00CA6AA5">
      <w:pPr>
        <w:pStyle w:val="a3"/>
        <w:widowControl w:val="0"/>
        <w:numPr>
          <w:ilvl w:val="0"/>
          <w:numId w:val="6"/>
        </w:numPr>
        <w:tabs>
          <w:tab w:val="left" w:pos="993"/>
        </w:tabs>
        <w:ind w:left="0" w:right="10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4391">
        <w:rPr>
          <w:rFonts w:ascii="Times New Roman" w:hAnsi="Times New Roman" w:cs="Times New Roman"/>
          <w:b/>
          <w:bCs/>
          <w:sz w:val="24"/>
          <w:szCs w:val="24"/>
        </w:rPr>
        <w:t>Загальний обсяг споживання, що закуповується</w:t>
      </w:r>
      <w:r w:rsidRPr="00CC4391">
        <w:rPr>
          <w:rFonts w:ascii="Times New Roman" w:hAnsi="Times New Roman" w:cs="Times New Roman"/>
          <w:sz w:val="24"/>
          <w:szCs w:val="24"/>
        </w:rPr>
        <w:t xml:space="preserve">: </w:t>
      </w:r>
      <w:r w:rsidR="0071441F">
        <w:rPr>
          <w:rFonts w:ascii="Times New Roman" w:hAnsi="Times New Roman" w:cs="Times New Roman"/>
          <w:sz w:val="24"/>
          <w:szCs w:val="24"/>
          <w:lang w:val="uk-UA"/>
        </w:rPr>
        <w:t>35 Гігакалорій</w:t>
      </w:r>
    </w:p>
    <w:p w14:paraId="1FF62DFF" w14:textId="1155D38E" w:rsidR="00CC4391" w:rsidRDefault="00CC4391" w:rsidP="00CA6AA5">
      <w:pPr>
        <w:pStyle w:val="a3"/>
        <w:widowControl w:val="0"/>
        <w:numPr>
          <w:ilvl w:val="0"/>
          <w:numId w:val="6"/>
        </w:numPr>
        <w:tabs>
          <w:tab w:val="left" w:pos="993"/>
        </w:tabs>
        <w:ind w:left="0" w:right="10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4391">
        <w:rPr>
          <w:rFonts w:ascii="Times New Roman" w:hAnsi="Times New Roman" w:cs="Times New Roman"/>
          <w:b/>
          <w:bCs/>
          <w:sz w:val="24"/>
          <w:szCs w:val="24"/>
        </w:rPr>
        <w:t>Термін постачання:</w:t>
      </w:r>
      <w:r w:rsidRPr="00CC4391">
        <w:rPr>
          <w:rFonts w:ascii="Times New Roman" w:hAnsi="Times New Roman" w:cs="Times New Roman"/>
          <w:sz w:val="24"/>
          <w:szCs w:val="24"/>
        </w:rPr>
        <w:t xml:space="preserve"> до 31 грудня 2021 року.</w:t>
      </w:r>
    </w:p>
    <w:p w14:paraId="24A19E04" w14:textId="620E9907" w:rsidR="00115492" w:rsidRPr="00115492" w:rsidRDefault="00115492" w:rsidP="00CA6AA5">
      <w:pPr>
        <w:pStyle w:val="a3"/>
        <w:widowControl w:val="0"/>
        <w:numPr>
          <w:ilvl w:val="0"/>
          <w:numId w:val="6"/>
        </w:numPr>
        <w:tabs>
          <w:tab w:val="left" w:pos="993"/>
        </w:tabs>
        <w:ind w:left="0" w:right="104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Переможець: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М</w:t>
      </w:r>
      <w:r w:rsidRPr="00115492">
        <w:rPr>
          <w:rFonts w:ascii="Times New Roman" w:hAnsi="Times New Roman" w:cs="Times New Roman"/>
          <w:b/>
          <w:bCs/>
          <w:sz w:val="24"/>
          <w:szCs w:val="24"/>
          <w:lang w:val="uk-UA"/>
        </w:rPr>
        <w:t>іське комунальне підприємство "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Х</w:t>
      </w:r>
      <w:r w:rsidRPr="00115492">
        <w:rPr>
          <w:rFonts w:ascii="Times New Roman" w:hAnsi="Times New Roman" w:cs="Times New Roman"/>
          <w:b/>
          <w:bCs/>
          <w:sz w:val="24"/>
          <w:szCs w:val="24"/>
          <w:lang w:val="uk-UA"/>
        </w:rPr>
        <w:t>ерсонтеплоенерго"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14:paraId="3977EC97" w14:textId="4D13EE71" w:rsidR="00CC4391" w:rsidRDefault="00CC4391" w:rsidP="00CA6AA5">
      <w:pPr>
        <w:widowControl w:val="0"/>
        <w:tabs>
          <w:tab w:val="left" w:pos="567"/>
        </w:tabs>
        <w:ind w:right="104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07A42" w14:textId="339D0D7F" w:rsidR="00DA0470" w:rsidRDefault="00DA0470" w:rsidP="00CA6AA5">
      <w:pPr>
        <w:pStyle w:val="a3"/>
        <w:widowControl w:val="0"/>
        <w:numPr>
          <w:ilvl w:val="0"/>
          <w:numId w:val="6"/>
        </w:numPr>
        <w:tabs>
          <w:tab w:val="left" w:pos="567"/>
        </w:tabs>
        <w:ind w:left="0" w:right="104"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D35D5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Обґрунтування технічних та якісних характеристик предмета закупівлі:</w:t>
      </w:r>
    </w:p>
    <w:p w14:paraId="5E378D6E" w14:textId="77777777" w:rsidR="00115492" w:rsidRPr="00115492" w:rsidRDefault="00115492" w:rsidP="00CA6AA5">
      <w:pPr>
        <w:pStyle w:val="a3"/>
        <w:ind w:left="0" w:firstLine="426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B1BA28C" w14:textId="13F17BEE" w:rsidR="00115492" w:rsidRDefault="00115492" w:rsidP="00CA6AA5">
      <w:pPr>
        <w:widowControl w:val="0"/>
        <w:tabs>
          <w:tab w:val="left" w:pos="567"/>
        </w:tabs>
        <w:ind w:right="104" w:firstLine="426"/>
        <w:jc w:val="both"/>
        <w:rPr>
          <w:i/>
          <w:iCs/>
          <w:color w:val="121212"/>
          <w:bdr w:val="none" w:sz="0" w:space="0" w:color="auto" w:frame="1"/>
          <w:shd w:val="clear" w:color="auto" w:fill="FFFFFF"/>
          <w:lang w:val="uk-UA"/>
        </w:rPr>
      </w:pPr>
      <w:r>
        <w:rPr>
          <w:i/>
          <w:iCs/>
          <w:color w:val="121212"/>
          <w:bdr w:val="none" w:sz="0" w:space="0" w:color="auto" w:frame="1"/>
          <w:shd w:val="clear" w:color="auto" w:fill="FFFFFF"/>
          <w:lang w:val="uk-UA"/>
        </w:rPr>
        <w:t>  Скорочена переговорна процедура закупівлі застосована відповідно до частини 2 пункту 2 статті </w:t>
      </w:r>
      <w:r>
        <w:rPr>
          <w:i/>
          <w:iCs/>
          <w:color w:val="121212"/>
          <w:spacing w:val="-3"/>
          <w:bdr w:val="none" w:sz="0" w:space="0" w:color="auto" w:frame="1"/>
          <w:shd w:val="clear" w:color="auto" w:fill="FFFFFF"/>
          <w:lang w:val="uk-UA"/>
        </w:rPr>
        <w:t>40 </w:t>
      </w:r>
      <w:r>
        <w:rPr>
          <w:i/>
          <w:iCs/>
          <w:color w:val="121212"/>
          <w:bdr w:val="none" w:sz="0" w:space="0" w:color="auto" w:frame="1"/>
          <w:shd w:val="clear" w:color="auto" w:fill="FFFFFF"/>
          <w:lang w:val="uk-UA"/>
        </w:rPr>
        <w:t>Закону України «Про публічні закупівлі» </w:t>
      </w:r>
      <w:r w:rsidRPr="00115492">
        <w:rPr>
          <w:i/>
          <w:iCs/>
          <w:color w:val="333333"/>
          <w:bdr w:val="none" w:sz="0" w:space="0" w:color="auto" w:frame="1"/>
          <w:shd w:val="clear" w:color="auto" w:fill="FFFFFF"/>
          <w:lang w:val="uk-UA"/>
        </w:rPr>
        <w:t>від 25.12.2015р. № 922-</w:t>
      </w:r>
      <w:r>
        <w:rPr>
          <w:i/>
          <w:iCs/>
          <w:color w:val="333333"/>
          <w:bdr w:val="none" w:sz="0" w:space="0" w:color="auto" w:frame="1"/>
          <w:shd w:val="clear" w:color="auto" w:fill="FFFFFF"/>
        </w:rPr>
        <w:t>VIII</w:t>
      </w:r>
      <w:r w:rsidRPr="00115492">
        <w:rPr>
          <w:i/>
          <w:iCs/>
          <w:color w:val="333333"/>
          <w:bdr w:val="none" w:sz="0" w:space="0" w:color="auto" w:frame="1"/>
          <w:shd w:val="clear" w:color="auto" w:fill="FFFFFF"/>
          <w:lang w:val="uk-UA"/>
        </w:rPr>
        <w:t xml:space="preserve"> (із змінами у новій редакції від 19.04.2020, підстава – 114-</w:t>
      </w:r>
      <w:r>
        <w:rPr>
          <w:i/>
          <w:iCs/>
          <w:color w:val="333333"/>
          <w:bdr w:val="none" w:sz="0" w:space="0" w:color="auto" w:frame="1"/>
          <w:shd w:val="clear" w:color="auto" w:fill="FFFFFF"/>
        </w:rPr>
        <w:t>IX</w:t>
      </w:r>
      <w:r w:rsidRPr="00115492">
        <w:rPr>
          <w:i/>
          <w:iCs/>
          <w:color w:val="333333"/>
          <w:bdr w:val="none" w:sz="0" w:space="0" w:color="auto" w:frame="1"/>
          <w:shd w:val="clear" w:color="auto" w:fill="FFFFFF"/>
          <w:lang w:val="uk-UA"/>
        </w:rPr>
        <w:t>)</w:t>
      </w:r>
      <w:r w:rsidRPr="00115492">
        <w:rPr>
          <w:i/>
          <w:iCs/>
          <w:color w:val="121212"/>
          <w:bdr w:val="none" w:sz="0" w:space="0" w:color="auto" w:frame="1"/>
          <w:shd w:val="clear" w:color="auto" w:fill="FFFFFF"/>
          <w:lang w:val="uk-UA"/>
        </w:rPr>
        <w:t>: «</w:t>
      </w:r>
      <w:r w:rsidRPr="00115492">
        <w:rPr>
          <w:i/>
          <w:iCs/>
          <w:color w:val="333333"/>
          <w:bdr w:val="none" w:sz="0" w:space="0" w:color="auto" w:frame="1"/>
          <w:shd w:val="clear" w:color="auto" w:fill="FFFFFF"/>
          <w:lang w:val="uk-UA"/>
        </w:rPr>
        <w:t xml:space="preserve">якщо роботи, товари чи послуги можуть бути виконані, поставлені чи надані виключно певним суб’єктом господарювання </w:t>
      </w:r>
      <w:r w:rsidR="00235906">
        <w:rPr>
          <w:i/>
          <w:iCs/>
          <w:color w:val="333333"/>
          <w:bdr w:val="none" w:sz="0" w:space="0" w:color="auto" w:frame="1"/>
          <w:shd w:val="clear" w:color="auto" w:fill="FFFFFF"/>
          <w:lang w:val="uk-UA"/>
        </w:rPr>
        <w:t>через</w:t>
      </w:r>
      <w:r w:rsidRPr="00115492">
        <w:rPr>
          <w:lang w:val="uk-UA"/>
        </w:rPr>
        <w:t xml:space="preserve"> </w:t>
      </w:r>
      <w:r w:rsidRPr="00115492">
        <w:rPr>
          <w:i/>
          <w:iCs/>
          <w:color w:val="333333"/>
          <w:bdr w:val="none" w:sz="0" w:space="0" w:color="auto" w:frame="1"/>
          <w:shd w:val="clear" w:color="auto" w:fill="FFFFFF"/>
          <w:lang w:val="uk-UA"/>
        </w:rPr>
        <w:t>відсутність конкуренції з технічних причин, яка має бути документально підтверджена замовником</w:t>
      </w:r>
      <w:r w:rsidRPr="00115492">
        <w:rPr>
          <w:i/>
          <w:iCs/>
          <w:color w:val="121212"/>
          <w:bdr w:val="none" w:sz="0" w:space="0" w:color="auto" w:frame="1"/>
          <w:shd w:val="clear" w:color="auto" w:fill="FFFFFF"/>
          <w:lang w:val="uk-UA"/>
        </w:rPr>
        <w:t>».</w:t>
      </w:r>
    </w:p>
    <w:p w14:paraId="03DE48CA" w14:textId="05E9A017" w:rsidR="00115492" w:rsidRPr="00115492" w:rsidRDefault="00115492" w:rsidP="00CA6AA5">
      <w:pPr>
        <w:widowControl w:val="0"/>
        <w:tabs>
          <w:tab w:val="left" w:pos="567"/>
        </w:tabs>
        <w:ind w:right="10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5492">
        <w:rPr>
          <w:rFonts w:ascii="Times New Roman" w:hAnsi="Times New Roman" w:cs="Times New Roman"/>
          <w:sz w:val="24"/>
          <w:szCs w:val="24"/>
          <w:lang w:val="uk-UA"/>
        </w:rPr>
        <w:t>Відповідно до частини 2 статті 5 Закону України «Про природні монополії» від 20.04.2000 № 1682-ІІІ зведений перелік суб’єктів природних монополій ведеться Антимонопольним комітетом України на підставі реєстрів суб’єктів природних монополій у сфері житлово-комунального господарства, що формуються національною комісією, що здійснює державне регулювання у сфері комунальних послуг, а в інших сферах, у яких діють суб’єкти природних монополій, — національними комісіями регулювання природних монополій у відповідній сфері або органами виконавчої влади, що здійснюють функції такого регулювання до створення зазначених комісій.</w:t>
      </w:r>
    </w:p>
    <w:p w14:paraId="29E54AF9" w14:textId="38C8F1BD" w:rsidR="00CA6AA5" w:rsidRDefault="00CA6AA5" w:rsidP="00CA6AA5">
      <w:pPr>
        <w:widowControl w:val="0"/>
        <w:tabs>
          <w:tab w:val="left" w:pos="567"/>
        </w:tabs>
        <w:ind w:right="10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6AA5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ст. 5 Закону України "Про природні монополії" від 20.04.2000 №1682-ІІІ Міське комунальне підприємство "Херсонтеплоенерго" займає монопольне становище, як суб'єкт природної монополії, як на ринку постачання теплової енергії в м. Херсон. </w:t>
      </w:r>
      <w:r w:rsidRPr="00CA6AA5">
        <w:rPr>
          <w:rFonts w:ascii="Times New Roman" w:hAnsi="Times New Roman" w:cs="Times New Roman"/>
          <w:sz w:val="24"/>
          <w:szCs w:val="24"/>
        </w:rPr>
        <w:t>Зведений перелік суб'єктів природних монополій розміщений на офіційному сайті Антимонопольного Комітету України</w:t>
      </w:r>
      <w:r w:rsidR="00FB337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7A73F5C" w14:textId="77777777" w:rsidR="00CA6AA5" w:rsidRDefault="00CA6AA5" w:rsidP="00CA6AA5">
      <w:pPr>
        <w:widowControl w:val="0"/>
        <w:tabs>
          <w:tab w:val="left" w:pos="567"/>
        </w:tabs>
        <w:ind w:right="10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 забезпечує постачання теплоносія безперервно з гарантованим рівнем безпеки, обсягу, температури та величини тиску. </w:t>
      </w:r>
    </w:p>
    <w:p w14:paraId="16476969" w14:textId="0CDEBA8C" w:rsidR="00CA6AA5" w:rsidRDefault="00CA6AA5" w:rsidP="00CA6AA5">
      <w:pPr>
        <w:widowControl w:val="0"/>
        <w:tabs>
          <w:tab w:val="left" w:pos="567"/>
        </w:tabs>
        <w:ind w:right="10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Надання послуг здійснюється безперервно, крім перерв, визначених частиною першою статті 16 Закону України «Про житлові комунальні послуги».</w:t>
      </w:r>
    </w:p>
    <w:p w14:paraId="48A28BAF" w14:textId="6B443494" w:rsidR="00115492" w:rsidRPr="00CA6AA5" w:rsidRDefault="00CA6AA5" w:rsidP="00CA6AA5">
      <w:pPr>
        <w:widowControl w:val="0"/>
        <w:tabs>
          <w:tab w:val="left" w:pos="567"/>
        </w:tabs>
        <w:ind w:right="10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Визначення якісних та кількісних показників послуги здійснюється за показниками приладу комерційного обліку, а у разі відсутності приладу обліку теплової енергії – розрахунковим способом.</w:t>
      </w:r>
    </w:p>
    <w:p w14:paraId="04C5E282" w14:textId="77777777" w:rsidR="00115492" w:rsidRPr="00115492" w:rsidRDefault="00115492" w:rsidP="00CA6AA5">
      <w:pPr>
        <w:widowControl w:val="0"/>
        <w:tabs>
          <w:tab w:val="left" w:pos="567"/>
        </w:tabs>
        <w:ind w:right="104"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2CDFD71" w14:textId="7801C7DF" w:rsidR="00831182" w:rsidRPr="00AD35D5" w:rsidRDefault="00831182" w:rsidP="00CA6AA5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0" w:right="225"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35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Обгрунтування очікуваної вартості предмету закупівлі:</w:t>
      </w:r>
    </w:p>
    <w:p w14:paraId="21E871A9" w14:textId="0C501B4E" w:rsidR="00CC4391" w:rsidRPr="00CC4391" w:rsidRDefault="00831182" w:rsidP="00CA6AA5">
      <w:pPr>
        <w:shd w:val="clear" w:color="auto" w:fill="FFFFFF"/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</w:pPr>
      <w:r w:rsidRPr="00CC439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Очікуван</w:t>
      </w:r>
      <w:r w:rsidRPr="00CC439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а</w:t>
      </w:r>
      <w:r w:rsidRPr="00CC439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вартість предмета закупівлі складає </w:t>
      </w:r>
      <w:r w:rsidR="0071441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12</w:t>
      </w:r>
      <w:r w:rsidR="00E81C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6536,90</w:t>
      </w:r>
      <w:r w:rsidR="00CC4391" w:rsidRPr="00CC439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 xml:space="preserve"> грн з ПДВ.</w:t>
      </w:r>
    </w:p>
    <w:p w14:paraId="2B706E67" w14:textId="77777777" w:rsidR="00CC4391" w:rsidRPr="00CC4391" w:rsidRDefault="00CC4391" w:rsidP="00CA6AA5">
      <w:pPr>
        <w:shd w:val="clear" w:color="auto" w:fill="FFFFFF"/>
        <w:spacing w:line="240" w:lineRule="auto"/>
        <w:ind w:right="225" w:firstLine="426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14:paraId="09C77486" w14:textId="73C8C2FD" w:rsidR="00831182" w:rsidRPr="00AD35D5" w:rsidRDefault="00831182" w:rsidP="00CA6AA5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0" w:right="225"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35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Обгрунтування розміру бюджетного призначення:</w:t>
      </w:r>
    </w:p>
    <w:p w14:paraId="1872026E" w14:textId="23B4C178" w:rsidR="00A265F6" w:rsidRDefault="00A265F6" w:rsidP="00E24784">
      <w:pPr>
        <w:widowControl w:val="0"/>
        <w:tabs>
          <w:tab w:val="left" w:pos="567"/>
        </w:tabs>
        <w:ind w:right="104"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CC439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Фінансування закупівлі здійснюється за рахунок коштів з </w:t>
      </w:r>
      <w:r w:rsidRPr="00CC439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державного</w:t>
      </w:r>
      <w:r w:rsidRPr="00CC439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бюджету. </w:t>
      </w:r>
    </w:p>
    <w:sectPr w:rsidR="00A265F6" w:rsidSect="00CA6AA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14058"/>
    <w:multiLevelType w:val="multilevel"/>
    <w:tmpl w:val="421C95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C24B77"/>
    <w:multiLevelType w:val="hybridMultilevel"/>
    <w:tmpl w:val="0F50D6CC"/>
    <w:lvl w:ilvl="0" w:tplc="93F822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506" w:hanging="360"/>
      </w:pPr>
    </w:lvl>
    <w:lvl w:ilvl="2" w:tplc="1000001B" w:tentative="1">
      <w:start w:val="1"/>
      <w:numFmt w:val="lowerRoman"/>
      <w:lvlText w:val="%3."/>
      <w:lvlJc w:val="right"/>
      <w:pPr>
        <w:ind w:left="2226" w:hanging="180"/>
      </w:pPr>
    </w:lvl>
    <w:lvl w:ilvl="3" w:tplc="1000000F" w:tentative="1">
      <w:start w:val="1"/>
      <w:numFmt w:val="decimal"/>
      <w:lvlText w:val="%4."/>
      <w:lvlJc w:val="left"/>
      <w:pPr>
        <w:ind w:left="2946" w:hanging="360"/>
      </w:pPr>
    </w:lvl>
    <w:lvl w:ilvl="4" w:tplc="10000019" w:tentative="1">
      <w:start w:val="1"/>
      <w:numFmt w:val="lowerLetter"/>
      <w:lvlText w:val="%5."/>
      <w:lvlJc w:val="left"/>
      <w:pPr>
        <w:ind w:left="3666" w:hanging="360"/>
      </w:pPr>
    </w:lvl>
    <w:lvl w:ilvl="5" w:tplc="1000001B" w:tentative="1">
      <w:start w:val="1"/>
      <w:numFmt w:val="lowerRoman"/>
      <w:lvlText w:val="%6."/>
      <w:lvlJc w:val="right"/>
      <w:pPr>
        <w:ind w:left="4386" w:hanging="180"/>
      </w:pPr>
    </w:lvl>
    <w:lvl w:ilvl="6" w:tplc="1000000F" w:tentative="1">
      <w:start w:val="1"/>
      <w:numFmt w:val="decimal"/>
      <w:lvlText w:val="%7."/>
      <w:lvlJc w:val="left"/>
      <w:pPr>
        <w:ind w:left="5106" w:hanging="360"/>
      </w:pPr>
    </w:lvl>
    <w:lvl w:ilvl="7" w:tplc="10000019" w:tentative="1">
      <w:start w:val="1"/>
      <w:numFmt w:val="lowerLetter"/>
      <w:lvlText w:val="%8."/>
      <w:lvlJc w:val="left"/>
      <w:pPr>
        <w:ind w:left="5826" w:hanging="360"/>
      </w:pPr>
    </w:lvl>
    <w:lvl w:ilvl="8" w:tplc="1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B34501A"/>
    <w:multiLevelType w:val="hybridMultilevel"/>
    <w:tmpl w:val="78C8F5FC"/>
    <w:lvl w:ilvl="0" w:tplc="40CE7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639FE"/>
    <w:multiLevelType w:val="hybridMultilevel"/>
    <w:tmpl w:val="9B84AA62"/>
    <w:lvl w:ilvl="0" w:tplc="24923E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506" w:hanging="360"/>
      </w:pPr>
    </w:lvl>
    <w:lvl w:ilvl="2" w:tplc="1000001B" w:tentative="1">
      <w:start w:val="1"/>
      <w:numFmt w:val="lowerRoman"/>
      <w:lvlText w:val="%3."/>
      <w:lvlJc w:val="right"/>
      <w:pPr>
        <w:ind w:left="2226" w:hanging="180"/>
      </w:pPr>
    </w:lvl>
    <w:lvl w:ilvl="3" w:tplc="1000000F" w:tentative="1">
      <w:start w:val="1"/>
      <w:numFmt w:val="decimal"/>
      <w:lvlText w:val="%4."/>
      <w:lvlJc w:val="left"/>
      <w:pPr>
        <w:ind w:left="2946" w:hanging="360"/>
      </w:pPr>
    </w:lvl>
    <w:lvl w:ilvl="4" w:tplc="10000019" w:tentative="1">
      <w:start w:val="1"/>
      <w:numFmt w:val="lowerLetter"/>
      <w:lvlText w:val="%5."/>
      <w:lvlJc w:val="left"/>
      <w:pPr>
        <w:ind w:left="3666" w:hanging="360"/>
      </w:pPr>
    </w:lvl>
    <w:lvl w:ilvl="5" w:tplc="1000001B" w:tentative="1">
      <w:start w:val="1"/>
      <w:numFmt w:val="lowerRoman"/>
      <w:lvlText w:val="%6."/>
      <w:lvlJc w:val="right"/>
      <w:pPr>
        <w:ind w:left="4386" w:hanging="180"/>
      </w:pPr>
    </w:lvl>
    <w:lvl w:ilvl="6" w:tplc="1000000F" w:tentative="1">
      <w:start w:val="1"/>
      <w:numFmt w:val="decimal"/>
      <w:lvlText w:val="%7."/>
      <w:lvlJc w:val="left"/>
      <w:pPr>
        <w:ind w:left="5106" w:hanging="360"/>
      </w:pPr>
    </w:lvl>
    <w:lvl w:ilvl="7" w:tplc="10000019" w:tentative="1">
      <w:start w:val="1"/>
      <w:numFmt w:val="lowerLetter"/>
      <w:lvlText w:val="%8."/>
      <w:lvlJc w:val="left"/>
      <w:pPr>
        <w:ind w:left="5826" w:hanging="360"/>
      </w:pPr>
    </w:lvl>
    <w:lvl w:ilvl="8" w:tplc="1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C4C68D4"/>
    <w:multiLevelType w:val="hybridMultilevel"/>
    <w:tmpl w:val="4D226208"/>
    <w:lvl w:ilvl="0" w:tplc="3DD09E38">
      <w:start w:val="2"/>
      <w:numFmt w:val="bullet"/>
      <w:lvlText w:val="-"/>
      <w:lvlJc w:val="left"/>
      <w:pPr>
        <w:ind w:left="927" w:hanging="360"/>
      </w:pPr>
      <w:rPr>
        <w:rFonts w:ascii="Times New Roman" w:eastAsia="Arial" w:hAnsi="Times New Roman" w:cs="Times New Roman" w:hint="default"/>
        <w:color w:val="333333"/>
      </w:rPr>
    </w:lvl>
    <w:lvl w:ilvl="1" w:tplc="1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26719F5"/>
    <w:multiLevelType w:val="hybridMultilevel"/>
    <w:tmpl w:val="EA485F2C"/>
    <w:lvl w:ilvl="0" w:tplc="F45C13B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10000019" w:tentative="1">
      <w:start w:val="1"/>
      <w:numFmt w:val="lowerLetter"/>
      <w:lvlText w:val="%2."/>
      <w:lvlJc w:val="left"/>
      <w:pPr>
        <w:ind w:left="1506" w:hanging="360"/>
      </w:pPr>
    </w:lvl>
    <w:lvl w:ilvl="2" w:tplc="1000001B" w:tentative="1">
      <w:start w:val="1"/>
      <w:numFmt w:val="lowerRoman"/>
      <w:lvlText w:val="%3."/>
      <w:lvlJc w:val="right"/>
      <w:pPr>
        <w:ind w:left="2226" w:hanging="180"/>
      </w:pPr>
    </w:lvl>
    <w:lvl w:ilvl="3" w:tplc="1000000F" w:tentative="1">
      <w:start w:val="1"/>
      <w:numFmt w:val="decimal"/>
      <w:lvlText w:val="%4."/>
      <w:lvlJc w:val="left"/>
      <w:pPr>
        <w:ind w:left="2946" w:hanging="360"/>
      </w:pPr>
    </w:lvl>
    <w:lvl w:ilvl="4" w:tplc="10000019" w:tentative="1">
      <w:start w:val="1"/>
      <w:numFmt w:val="lowerLetter"/>
      <w:lvlText w:val="%5."/>
      <w:lvlJc w:val="left"/>
      <w:pPr>
        <w:ind w:left="3666" w:hanging="360"/>
      </w:pPr>
    </w:lvl>
    <w:lvl w:ilvl="5" w:tplc="1000001B" w:tentative="1">
      <w:start w:val="1"/>
      <w:numFmt w:val="lowerRoman"/>
      <w:lvlText w:val="%6."/>
      <w:lvlJc w:val="right"/>
      <w:pPr>
        <w:ind w:left="4386" w:hanging="180"/>
      </w:pPr>
    </w:lvl>
    <w:lvl w:ilvl="6" w:tplc="1000000F" w:tentative="1">
      <w:start w:val="1"/>
      <w:numFmt w:val="decimal"/>
      <w:lvlText w:val="%7."/>
      <w:lvlJc w:val="left"/>
      <w:pPr>
        <w:ind w:left="5106" w:hanging="360"/>
      </w:pPr>
    </w:lvl>
    <w:lvl w:ilvl="7" w:tplc="10000019" w:tentative="1">
      <w:start w:val="1"/>
      <w:numFmt w:val="lowerLetter"/>
      <w:lvlText w:val="%8."/>
      <w:lvlJc w:val="left"/>
      <w:pPr>
        <w:ind w:left="5826" w:hanging="360"/>
      </w:pPr>
    </w:lvl>
    <w:lvl w:ilvl="8" w:tplc="1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BBD667C"/>
    <w:multiLevelType w:val="multilevel"/>
    <w:tmpl w:val="CE144E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306"/>
    <w:rsid w:val="00097C6A"/>
    <w:rsid w:val="00115492"/>
    <w:rsid w:val="001A0BEA"/>
    <w:rsid w:val="001C6683"/>
    <w:rsid w:val="00235906"/>
    <w:rsid w:val="00341C1E"/>
    <w:rsid w:val="00361306"/>
    <w:rsid w:val="003B5232"/>
    <w:rsid w:val="005F49BE"/>
    <w:rsid w:val="00623CF9"/>
    <w:rsid w:val="0071441F"/>
    <w:rsid w:val="00831182"/>
    <w:rsid w:val="00835540"/>
    <w:rsid w:val="00A265F6"/>
    <w:rsid w:val="00A8440E"/>
    <w:rsid w:val="00AD35D5"/>
    <w:rsid w:val="00B3266D"/>
    <w:rsid w:val="00CA47BF"/>
    <w:rsid w:val="00CA6AA5"/>
    <w:rsid w:val="00CC4391"/>
    <w:rsid w:val="00DA0470"/>
    <w:rsid w:val="00E24784"/>
    <w:rsid w:val="00E81C79"/>
    <w:rsid w:val="00FB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E47D"/>
  <w15:chartTrackingRefBased/>
  <w15:docId w15:val="{D80B1AC1-9449-43DD-9F07-CFFD4D5A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470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C43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F49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C1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F49B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83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C439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1761</Words>
  <Characters>1004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Федоришина</dc:creator>
  <cp:keywords/>
  <dc:description/>
  <cp:lastModifiedBy>Олена Олександрівна</cp:lastModifiedBy>
  <cp:revision>10</cp:revision>
  <dcterms:created xsi:type="dcterms:W3CDTF">2021-06-07T12:39:00Z</dcterms:created>
  <dcterms:modified xsi:type="dcterms:W3CDTF">2021-10-25T05:24:00Z</dcterms:modified>
</cp:coreProperties>
</file>